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A3" w:rsidRPr="00372DA3" w:rsidRDefault="00372DA3" w:rsidP="0077458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PROTOKÓŁ</w:t>
      </w:r>
    </w:p>
    <w:p w:rsidR="00372DA3" w:rsidRPr="00372DA3" w:rsidRDefault="00372DA3" w:rsidP="00774588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 spotkania prezentacyjnego i wyboru inicjatyw lokalnych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projektu „(RE)START SĄSIEDZTWA”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realizowanego w Programie Dom Kultury+ Inicjatywy Lokalne 2026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spotkania: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 czerwca 2026 r.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Godzina rozpoczęcia: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17:00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Miejsce: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Strefa Sokolska, ul. Sokolska 13, Kraków</w:t>
      </w:r>
    </w:p>
    <w:p w:rsidR="00372DA3" w:rsidRPr="00372DA3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Cel spotkania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Spotkanie zostało zorganizowane w ramach realizacji projektu „(RE)START SĄSIEDZTWA”, prowadzonego przez Centrum Kultury Podgórza w ramach Programu Narodowego Centrum Kultury Dom Kultury+ Inicjatywy Lokalne 2026.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spotkania była publiczna prezentacja inicjatyw zakwalifikowanych do etapu oceny merytorycznej oraz dokonanie wyboru inicjatyw przeznaczonych do realizacji w drugiej części projektu.</w:t>
      </w:r>
    </w:p>
    <w:p w:rsidR="00372DA3" w:rsidRPr="00372DA3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Skład osób uczestniczących w procesie wyboru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W spotkaniu udział wzięli:</w:t>
      </w:r>
    </w:p>
    <w:p w:rsidR="00372DA3" w:rsidRPr="00372DA3" w:rsidRDefault="00372DA3" w:rsidP="0077458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przedstawiciele Organizatora – Centrum Kultury Podgórza</w:t>
      </w:r>
      <w:r w:rsid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Karolina Opatowicz, Magdalena </w:t>
      </w:r>
      <w:proofErr w:type="spellStart"/>
      <w:r w:rsid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Piędel</w:t>
      </w:r>
      <w:proofErr w:type="spellEnd"/>
    </w:p>
    <w:p w:rsidR="00372DA3" w:rsidRPr="00372DA3" w:rsidRDefault="00372DA3" w:rsidP="0077458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animator programu wskazany przez Narodowe Centrum Kultury</w:t>
      </w:r>
      <w:r w:rsid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Katarzyna </w:t>
      </w:r>
      <w:proofErr w:type="spellStart"/>
      <w:r w:rsid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Paradecka</w:t>
      </w:r>
      <w:proofErr w:type="spellEnd"/>
    </w:p>
    <w:p w:rsidR="00372DA3" w:rsidRPr="00372DA3" w:rsidRDefault="00372DA3" w:rsidP="0077458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autorzy inicjatyw zakwalifikowanych do etapu prezentacji obecni podczas spotkania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obecności stanowi załącznik do niniejszego protokołu.</w:t>
      </w:r>
    </w:p>
    <w:p w:rsidR="00372DA3" w:rsidRPr="00372DA3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Przebieg spotkania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Do etapu prezentacyjnego zakwalifikowano 23 inicjatywy zgłoszone przez mieszkańców.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rozpoczęciem prezentacji Organizator poinformował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uczestników o zasadach oceny i 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głosowania zgodnych z Regulaminem naboru inicjatyw „(RE)START SĄSIEDZTWA”.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Na etapie oceny formalnej i merytorycznej do dalszego etapu nie została dopuszczona inicjatywa nr 16 pt.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Poznaj sąsiada, odkryj kultury”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. Decyzja ta została podjęta z uwagi na niespełnienie warunków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Regulaminie, w 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ze względu na wskazanie miejsca realizacji, które nie znajduje się na obszarze objętym realizacją projektu. W związku z powyższym inicjatywa nie została dopuszczona do etapu prezentacji oraz głosowania.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nieobecnością 7 autorów zgłoszonych inicjatyw, w tym 6 autorów projektów zakwalifikowanych do etapu prezentacyjnego, Organizator – kierując się zasadą równego traktowania wszystkich zgłoszonych projektów, transparentnością procesu wyboru oraz koniecznością przeprowadzenia procedury zgodnie z harmonogramem programu – podjął decyzję o pozostawieniu wszystkich zakwalifikowanych inicjatyw w procesie oceny.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Inicjatywy, których autorzy byli nieobecni podczas spotkania, zostały zaprezentowane przez przedstawicieli Centrum Kultury Podgórza na podstawie informacji zawartych w formularzach zgłoszeniowych.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zapewnienia możliwie reprezentatywnego przebiegu głosowania, w związku ze znaczną liczbą nieobecnych autorów, podjęto decyzję o przyznaniu przedstawicielom Centrum Kultury Podgórza oraz przedstawicielom Narodowe Centrum Kultury po dwóch 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kartach do głosowania. Każda z uprawnionych osób mogła oddać maksymalnie jeden głos na wybraną inicjatywę.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Dodatkowo, w wyniku niedopatrzenia organizacyjnego w pierwszej części spotkania pominięto jedną inicjatywę, która została zgłoszona zgodnie z Regulaminem i była uprawniona do udziału w procedurze wyboru. Po zauważeniu tego faktu inicjatywa została odczytana wszystkim uczestnikom obecnym na spotkaniu, a następnie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umożliwiono oddanie na nią głosu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Organizator potwierdził, że zgodnie z zapi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sami Regulaminu prawo udziału w 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głosowaniu przysługuje osobom obecnym podczas spotkania prezentacyjnego, uprawnionym zgodnie z §8 Regulaminu.</w:t>
      </w:r>
    </w:p>
    <w:p w:rsidR="00372DA3" w:rsidRPr="00372DA3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Zasady głosowania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osoba uprawniona do głosowania dokonywała wyboru trzech inicjatyw, przyznając:</w:t>
      </w:r>
    </w:p>
    <w:p w:rsidR="00372DA3" w:rsidRPr="00372DA3" w:rsidRDefault="00372DA3" w:rsidP="0077458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3 punkty – inicjatywie ocenionej najwyżej</w:t>
      </w:r>
    </w:p>
    <w:p w:rsidR="00372DA3" w:rsidRPr="00372DA3" w:rsidRDefault="00372DA3" w:rsidP="0077458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2 punkty – drugiej wybranej inicjatywie</w:t>
      </w:r>
    </w:p>
    <w:p w:rsidR="00372DA3" w:rsidRPr="00372DA3" w:rsidRDefault="00372DA3" w:rsidP="0077458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1 punkt – trzeciej wybranej inicjatywie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Autorzy inicjatyw nie oddawali głosu na własne projekty, zgodnie z Regulaminem.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głosowania zostały zebrane i poddane komisyjnemu przeliczeniu.</w:t>
      </w:r>
    </w:p>
    <w:p w:rsidR="00372DA3" w:rsidRPr="00774588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Wyniki głosowania</w:t>
      </w:r>
    </w:p>
    <w:p w:rsidR="00372DA3" w:rsidRPr="00774588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przeliczeniu głosów uzyskano następujące wyniki:</w:t>
      </w:r>
    </w:p>
    <w:tbl>
      <w:tblPr>
        <w:tblW w:w="9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6720"/>
        <w:gridCol w:w="960"/>
      </w:tblGrid>
      <w:tr w:rsidR="00774588" w:rsidRPr="00774588" w:rsidTr="00774588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Paweł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Tajemniczy Ogród pełen zmysłów i warsztaty sąsiedzkie w </w:t>
            </w: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Płaszowie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Festiwal Podgórze w literaturze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774588" w:rsidRPr="00774588" w:rsidTr="00774588">
        <w:trPr>
          <w:trHeight w:val="19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Pracownia drugiego obiegu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 sąsiedzku. Róbmy razem fajne rzeczy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Olga 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Letnie </w:t>
            </w: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milongi</w:t>
            </w:r>
            <w:proofErr w:type="spellEnd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Parku Bednarskiego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Laura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Roślinnie po sąsiedzku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Kinga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Sąsiedzka akademia zdrowego stylu żuka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Anna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Sąsiedzka wspólnota językowo-artystyczna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Joanna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Warszaty</w:t>
            </w:r>
            <w:proofErr w:type="spellEnd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Visual </w:t>
            </w: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Vernacular</w:t>
            </w:r>
            <w:proofErr w:type="spellEnd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/ poziom 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Sandra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Sąsiedzkie odlewy - kreatywne warsztaty tworzenia dekoracji z gipsu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Dobranocka na Parkowej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Alicja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Magia wspólnego stołu - podgórskie opowieści przy stole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Maciej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Spotkanie z </w:t>
            </w: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akordeonoem</w:t>
            </w:r>
            <w:proofErr w:type="spellEnd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cykl </w:t>
            </w: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koncerów</w:t>
            </w:r>
            <w:proofErr w:type="spellEnd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edukacyjnych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Kamil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Dzika piłka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Marcin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Międzypokoleniowe gry planszowe - sąsiedzki klub gier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Jadwiga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Muzyczne spotkania sąsiedzkie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Urszula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Twoich butach - sąsiedzki cykl warsztatów dostępności i empatii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Aleksandra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Sąsiedzki bookcrossing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Irena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Transformacja: wielokulturowe sploty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Izabela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Mamy z sąsiedztwa - spotkajmy się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Błażej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Podgórskie szkolenie brydżowe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Bartłimiej</w:t>
            </w:r>
            <w:proofErr w:type="spellEnd"/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Aktywny piknik sąsiedzki na Plantach Nowackiego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774588" w:rsidRPr="00774588" w:rsidTr="00774588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AA0151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Dorota</w:t>
            </w:r>
            <w:bookmarkStart w:id="0" w:name="_GoBack"/>
            <w:bookmarkEnd w:id="0"/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Międzypokoleniowe tańce w kręgu i liniowe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88" w:rsidRPr="00774588" w:rsidRDefault="00774588" w:rsidP="0077458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745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</w:tbl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wyników głosowania wyłoniono inicjatyw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rekomendowane do realizacji w </w:t>
      </w: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drugiej części projektu.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Wybrane zostały następujące inicjatywy:</w:t>
      </w:r>
    </w:p>
    <w:p w:rsidR="00372DA3" w:rsidRPr="00372DA3" w:rsidRDefault="00774588" w:rsidP="00774588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Tajemniczy Ogród pełen zmysłów i warsztaty sąsiedzkie w </w:t>
      </w:r>
      <w:proofErr w:type="spellStart"/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Płaszowie</w:t>
      </w:r>
      <w:proofErr w:type="spellEnd"/>
    </w:p>
    <w:p w:rsidR="00372DA3" w:rsidRPr="00372DA3" w:rsidRDefault="00774588" w:rsidP="00774588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Festiwal Podgórze w literaturze</w:t>
      </w:r>
    </w:p>
    <w:p w:rsidR="00372DA3" w:rsidRPr="00372DA3" w:rsidRDefault="00774588" w:rsidP="00774588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Pracownia drugiego obiegu</w:t>
      </w:r>
    </w:p>
    <w:p w:rsidR="00372DA3" w:rsidRPr="00774588" w:rsidRDefault="00774588" w:rsidP="00774588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Po sąsiedzku. Róbmy razem fajne rzeczy</w:t>
      </w:r>
    </w:p>
    <w:p w:rsidR="00372DA3" w:rsidRPr="00372DA3" w:rsidRDefault="00372DA3" w:rsidP="00774588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Uwagi końcowe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wyboru inicjatyw został przeprowadzony w sposób transparentny, zgodny z zasadami partycypacji społecznej oraz z uwzględnieniem zapisów Regulaminu naboru inicjatyw.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sytuacjach organizacyjnych wynikających z nieobecności części autorów inicjatyw Organizator podejmował decyzje mające na celu zachowanie równego traktowania wszystkich zgłoszeń oraz umożliwienie przeprowadzenia procedury wyboru w wymaganym terminie.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wartość inicjatyw wybranych w procesie głosowania do realizacji przekracza budżet przewidziany na realizację programu „(RE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)START SĄSIEDZTWA”. W związku z 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powyższym Organizator podejmie działania mające na celu dostosowanie zakresów rzeczowych oraz budżetów wybranych inicjatyw do dostępnych środków finansowych.</w:t>
      </w:r>
    </w:p>
    <w:p w:rsidR="00774588" w:rsidRP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W najbliższym etapie przewiduje się przeprowadzen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indywidualnych konsultacji i </w:t>
      </w:r>
      <w:r w:rsidRPr="00774588">
        <w:rPr>
          <w:rFonts w:ascii="Times New Roman" w:eastAsia="Times New Roman" w:hAnsi="Times New Roman" w:cs="Times New Roman"/>
          <w:sz w:val="24"/>
          <w:szCs w:val="24"/>
          <w:lang w:eastAsia="pl-PL"/>
        </w:rPr>
        <w:t>negocjacji z autorami wybranych inicjatyw w celu wypracowania ostatecznego zakresu realizacji poszczególnych działań, przy zachowaniu założeń programowych oraz możliwości finansowych projektu.</w:t>
      </w:r>
    </w:p>
    <w:p w:rsid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74588" w:rsidRDefault="00774588" w:rsidP="0077458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Karolina Opatowicz</w:t>
      </w:r>
    </w:p>
    <w:p w:rsidR="00372DA3" w:rsidRPr="00372DA3" w:rsidRDefault="00372DA3" w:rsidP="00774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DA3">
        <w:rPr>
          <w:rFonts w:ascii="Times New Roman" w:eastAsia="Times New Roman" w:hAnsi="Times New Roman" w:cs="Times New Roman"/>
          <w:sz w:val="24"/>
          <w:szCs w:val="24"/>
          <w:lang w:eastAsia="pl-PL"/>
        </w:rPr>
        <w:t>Data sporządzenia protokołu: 29 czerwca 2026 r.</w:t>
      </w:r>
    </w:p>
    <w:p w:rsidR="00B35491" w:rsidRPr="00372DA3" w:rsidRDefault="00AA0151" w:rsidP="007745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35491" w:rsidRPr="00372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9FF"/>
    <w:multiLevelType w:val="multilevel"/>
    <w:tmpl w:val="FB60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20B9A"/>
    <w:multiLevelType w:val="multilevel"/>
    <w:tmpl w:val="AACA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62118"/>
    <w:multiLevelType w:val="multilevel"/>
    <w:tmpl w:val="7EE0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E4141C"/>
    <w:multiLevelType w:val="multilevel"/>
    <w:tmpl w:val="3C04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A3"/>
    <w:rsid w:val="00024F9F"/>
    <w:rsid w:val="00372DA3"/>
    <w:rsid w:val="004460F0"/>
    <w:rsid w:val="00774588"/>
    <w:rsid w:val="00AA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0E4F1-A35C-411F-8663-6D5B2930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72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72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D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72D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37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A3"/>
    <w:rPr>
      <w:b/>
      <w:bCs/>
    </w:rPr>
  </w:style>
  <w:style w:type="character" w:styleId="Uwydatnienie">
    <w:name w:val="Emphasis"/>
    <w:basedOn w:val="Domylnaczcionkaakapitu"/>
    <w:uiPriority w:val="20"/>
    <w:qFormat/>
    <w:rsid w:val="00372DA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37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2026-06-29T12:19:00Z</dcterms:created>
  <dcterms:modified xsi:type="dcterms:W3CDTF">2026-06-30T10:16:00Z</dcterms:modified>
</cp:coreProperties>
</file>